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SPIZZO ALLEN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66.38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right to receive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granted under Ashland's Omnibus Incentive Plan. The Restricted Stock Units will vest one year after date of grant. (One (1) Restricted Stock Unit in the Deferred Compensation Plan for Non-Employee Directors is the equivalent of one (1) share of Ashland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after the required filing deadline because the reporting person's EDGAR Next enrollment had not been completed prior to the filing deadline. The reporting person's EDGAR Next enrollment has since been completed, and this filing is being made promptly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Allen A. Spizzo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558"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3677</Characters>
  <CharactersWithSpaces>4285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